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A3" w:rsidRDefault="00D54D3E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7pt;margin-top:3.6pt;width:289.8pt;height:104.4pt;z-index:251658240">
            <v:textbox>
              <w:txbxContent>
                <w:p w:rsidR="00BF7B6D" w:rsidRDefault="00BF7B6D">
                  <w:r>
                    <w:rPr>
                      <w:rFonts w:hint="eastAsia"/>
                    </w:rPr>
                    <w:t>澎湖縣申請</w:t>
                  </w:r>
                  <w:r w:rsidR="003B76A4">
                    <w:rPr>
                      <w:rFonts w:hint="eastAsia"/>
                    </w:rPr>
                    <w:t>離島土葬</w:t>
                  </w:r>
                  <w:r>
                    <w:rPr>
                      <w:rFonts w:hint="eastAsia"/>
                    </w:rPr>
                    <w:t>補助：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設籍</w:t>
                  </w:r>
                  <w:r w:rsidR="003B76A4">
                    <w:rPr>
                      <w:rFonts w:hint="eastAsia"/>
                    </w:rPr>
                    <w:t>白沙鄉離島</w:t>
                  </w:r>
                  <w:r w:rsidR="003B76A4">
                    <w:rPr>
                      <w:rFonts w:hint="eastAsia"/>
                    </w:rPr>
                    <w:t>(</w:t>
                  </w:r>
                  <w:r w:rsidR="003B76A4">
                    <w:rPr>
                      <w:rFonts w:hint="eastAsia"/>
                    </w:rPr>
                    <w:t>大倉、員貝、鳥嶼、吉貝</w:t>
                  </w:r>
                  <w:r w:rsidR="003B76A4">
                    <w:rPr>
                      <w:rFonts w:hint="eastAsia"/>
                    </w:rPr>
                    <w:t>)1</w:t>
                  </w:r>
                  <w:r w:rsidR="003B76A4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以上</w:t>
                  </w:r>
                  <w:r w:rsidR="003B76A4">
                    <w:rPr>
                      <w:rFonts w:hint="eastAsia"/>
                    </w:rPr>
                    <w:t>之居民並於住居地死亡</w:t>
                  </w:r>
                  <w:r w:rsidR="003B76A4">
                    <w:rPr>
                      <w:rFonts w:hint="eastAsia"/>
                    </w:rPr>
                    <w:t>(</w:t>
                  </w:r>
                  <w:r w:rsidR="003B76A4">
                    <w:rPr>
                      <w:rFonts w:hint="eastAsia"/>
                    </w:rPr>
                    <w:t>不包括他地死亡將遺體送回埋葬者</w:t>
                  </w:r>
                  <w:r w:rsidR="003B76A4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備妥相關資料於</w:t>
                  </w:r>
                  <w:r w:rsidR="003B76A4">
                    <w:rPr>
                      <w:rFonts w:hint="eastAsia"/>
                    </w:rPr>
                    <w:t>事實發生後</w:t>
                  </w:r>
                  <w:r w:rsidR="008D3B3D">
                    <w:rPr>
                      <w:rFonts w:hint="eastAsia"/>
                    </w:rPr>
                    <w:t>6</w:t>
                  </w:r>
                  <w:r w:rsidR="008D3B3D">
                    <w:rPr>
                      <w:rFonts w:hint="eastAsia"/>
                    </w:rPr>
                    <w:t>個月內提出申請。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252.6pt;margin-top:618pt;width:142.8pt;height:81.6pt;z-index:251667456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不予補助，並將民眾申請書及相關資料返還申請人。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57pt;margin-top:618pt;width:145.8pt;height:81.6pt;z-index:251666432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補助金額新臺幣</w:t>
                  </w:r>
                  <w:r w:rsidR="003B76A4">
                    <w:rPr>
                      <w:rFonts w:hint="eastAsia"/>
                    </w:rPr>
                    <w:t>3</w:t>
                  </w:r>
                  <w:r w:rsidR="003B76A4">
                    <w:rPr>
                      <w:rFonts w:hint="eastAsia"/>
                    </w:rPr>
                    <w:t>萬元將於月內匯至申請人所提供之存摺帳戶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4pt;margin-top:573.6pt;width:0;height:37.2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42.2pt;margin-top:570.6pt;width:.6pt;height:40.2pt;z-index:251664384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93pt;margin-top:517.2pt;width:109.8pt;height:42pt;z-index:251662336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通過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10" style="position:absolute;margin-left:234.6pt;margin-top:514.8pt;width:118.2pt;height:44.4pt;z-index:251663360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不通過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67.2pt;margin-top:219pt;width:285.6pt;height:142.2pt;z-index:251660288">
            <v:textbox>
              <w:txbxContent>
                <w:p w:rsidR="00BF7B6D" w:rsidRDefault="00BF7B6D">
                  <w:r>
                    <w:rPr>
                      <w:rFonts w:hint="eastAsia"/>
                    </w:rPr>
                    <w:t>初審需檢附證件如下：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申請人身分證</w:t>
                  </w:r>
                  <w:r w:rsidR="003B76A4">
                    <w:rPr>
                      <w:rFonts w:hint="eastAsia"/>
                    </w:rPr>
                    <w:t>正反面影本及存摺影本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2.</w:t>
                  </w:r>
                  <w:r w:rsidR="003B76A4">
                    <w:rPr>
                      <w:rFonts w:hint="eastAsia"/>
                    </w:rPr>
                    <w:t>死亡證明書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3.</w:t>
                  </w:r>
                  <w:r w:rsidR="003B76A4">
                    <w:rPr>
                      <w:rFonts w:hint="eastAsia"/>
                    </w:rPr>
                    <w:t>除戶戶籍謄本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4.</w:t>
                  </w:r>
                  <w:r w:rsidR="003B76A4">
                    <w:rPr>
                      <w:rFonts w:hint="eastAsia"/>
                    </w:rPr>
                    <w:t>鄉市公所埋葬許可證明書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5.</w:t>
                  </w:r>
                  <w:r w:rsidR="003B76A4">
                    <w:rPr>
                      <w:rFonts w:hint="eastAsia"/>
                    </w:rPr>
                    <w:t>出殯日期相關文件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6.</w:t>
                  </w:r>
                  <w:r>
                    <w:rPr>
                      <w:rFonts w:hint="eastAsia"/>
                    </w:rPr>
                    <w:t>申請人私章</w:t>
                  </w:r>
                  <w:r w:rsidR="003B76A4">
                    <w:rPr>
                      <w:rFonts w:hint="eastAsia"/>
                    </w:rPr>
                    <w:t>及領款收據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Default="009C33A3" w:rsidP="009C33A3">
      <w:r>
        <w:rPr>
          <w:noProof/>
        </w:rPr>
        <w:pict>
          <v:shape id="_x0000_s1037" type="#_x0000_t32" style="position:absolute;margin-left:190.8pt;margin-top:13.2pt;width:.6pt;height:82.8pt;flip:x;z-index:251668480" o:connectortype="straight">
            <v:stroke endarrow="block"/>
          </v:shape>
        </w:pict>
      </w:r>
    </w:p>
    <w:p w:rsidR="009C33A3" w:rsidRDefault="009C33A3" w:rsidP="009C33A3">
      <w:pPr>
        <w:tabs>
          <w:tab w:val="left" w:pos="3384"/>
        </w:tabs>
      </w:pPr>
      <w:r>
        <w:tab/>
      </w:r>
    </w:p>
    <w:p w:rsidR="009C33A3" w:rsidRDefault="009C33A3" w:rsidP="009C33A3"/>
    <w:p w:rsidR="009C33A3" w:rsidRDefault="009C33A3" w:rsidP="009C33A3">
      <w:pPr>
        <w:tabs>
          <w:tab w:val="left" w:pos="4680"/>
        </w:tabs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公所初審</w:t>
      </w:r>
    </w:p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Pr="009C33A3" w:rsidRDefault="009C33A3" w:rsidP="009C33A3"/>
    <w:p w:rsidR="009C33A3" w:rsidRDefault="009C33A3" w:rsidP="009C33A3"/>
    <w:p w:rsidR="000B160D" w:rsidRPr="009C33A3" w:rsidRDefault="009C33A3" w:rsidP="009C33A3">
      <w:pPr>
        <w:jc w:val="center"/>
      </w:pPr>
      <w:r>
        <w:rPr>
          <w:rFonts w:hint="eastAsia"/>
          <w:noProof/>
        </w:rPr>
        <w:pict>
          <v:shape id="_x0000_s1039" type="#_x0000_t32" style="position:absolute;left:0;text-align:left;margin-left:226.8pt;margin-top:25.2pt;width:41.4pt;height:73.2pt;z-index:25167052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8" type="#_x0000_t32" style="position:absolute;left:0;text-align:left;margin-left:153pt;margin-top:25.2pt;width:33.6pt;height:73.2pt;flip:x;z-index:251669504" o:connectortype="straight">
            <v:stroke endarrow="block"/>
          </v:shape>
        </w:pict>
      </w:r>
      <w:r>
        <w:rPr>
          <w:rFonts w:hint="eastAsia"/>
        </w:rPr>
        <w:t>縣府複審</w:t>
      </w:r>
    </w:p>
    <w:sectPr w:rsidR="000B160D" w:rsidRPr="009C33A3" w:rsidSect="000B1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93" w:rsidRDefault="00A01893" w:rsidP="00C16AB5">
      <w:r>
        <w:separator/>
      </w:r>
    </w:p>
  </w:endnote>
  <w:endnote w:type="continuationSeparator" w:id="0">
    <w:p w:rsidR="00A01893" w:rsidRDefault="00A01893" w:rsidP="00C1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93" w:rsidRDefault="00A01893" w:rsidP="00C16AB5">
      <w:r>
        <w:separator/>
      </w:r>
    </w:p>
  </w:footnote>
  <w:footnote w:type="continuationSeparator" w:id="0">
    <w:p w:rsidR="00A01893" w:rsidRDefault="00A01893" w:rsidP="00C16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B6D"/>
    <w:rsid w:val="000B160D"/>
    <w:rsid w:val="003B76A4"/>
    <w:rsid w:val="004761A4"/>
    <w:rsid w:val="008D3B3D"/>
    <w:rsid w:val="009C33A3"/>
    <w:rsid w:val="00A01893"/>
    <w:rsid w:val="00B954C7"/>
    <w:rsid w:val="00BF7B6D"/>
    <w:rsid w:val="00C16AB5"/>
    <w:rsid w:val="00D54D3E"/>
    <w:rsid w:val="00FD61F9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3" type="connector" idref="#_x0000_s1032"/>
        <o:r id="V:Rule4" type="connector" idref="#_x0000_s1033"/>
        <o:r id="V:Rule6" type="connector" idref="#_x0000_s1037"/>
        <o:r id="V:Rule8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39C6-F926-4BD7-929B-86139277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pc23</cp:lastModifiedBy>
  <cp:revision>4</cp:revision>
  <dcterms:created xsi:type="dcterms:W3CDTF">2018-07-23T07:16:00Z</dcterms:created>
  <dcterms:modified xsi:type="dcterms:W3CDTF">2018-07-24T07:55:00Z</dcterms:modified>
</cp:coreProperties>
</file>