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F1" w:rsidRDefault="002438F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02.8pt;margin-top:122.4pt;width:.05pt;height:84.6pt;z-index:251668480" o:connectortype="straight">
            <v:stroke endarrow="block"/>
          </v:shape>
        </w:pict>
      </w:r>
      <w:r w:rsidR="000452A4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252.6pt;margin-top:618pt;width:142.8pt;height:81.6pt;z-index:251667456">
            <v:textbox>
              <w:txbxContent>
                <w:p w:rsidR="008D3B3D" w:rsidRDefault="008D3B3D">
                  <w:r>
                    <w:rPr>
                      <w:rFonts w:hint="eastAsia"/>
                    </w:rPr>
                    <w:t>不予補助，並將民眾申請書及相關資料返還申請人。</w:t>
                  </w:r>
                </w:p>
              </w:txbxContent>
            </v:textbox>
          </v:shape>
        </w:pict>
      </w:r>
      <w:r w:rsidR="000452A4">
        <w:rPr>
          <w:noProof/>
        </w:rPr>
        <w:pict>
          <v:shape id="_x0000_s1034" type="#_x0000_t109" style="position:absolute;margin-left:57pt;margin-top:618pt;width:145.8pt;height:81.6pt;z-index:251666432">
            <v:textbox>
              <w:txbxContent>
                <w:p w:rsidR="008D3B3D" w:rsidRDefault="008D3B3D">
                  <w:r>
                    <w:rPr>
                      <w:rFonts w:hint="eastAsia"/>
                    </w:rPr>
                    <w:t>澎湖縣火化補助金額新臺幣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萬元將於月內匯至申請人所提供之存摺影本。</w:t>
                  </w:r>
                </w:p>
              </w:txbxContent>
            </v:textbox>
          </v:shape>
        </w:pict>
      </w:r>
      <w:r w:rsidR="000452A4">
        <w:rPr>
          <w:noProof/>
        </w:rPr>
        <w:pict>
          <v:shape id="_x0000_s1033" type="#_x0000_t32" style="position:absolute;margin-left:294pt;margin-top:573.6pt;width:0;height:37.2pt;z-index:251665408" o:connectortype="straight">
            <v:stroke endarrow="block"/>
          </v:shape>
        </w:pict>
      </w:r>
      <w:r w:rsidR="000452A4">
        <w:rPr>
          <w:noProof/>
        </w:rPr>
        <w:pict>
          <v:shape id="_x0000_s1032" type="#_x0000_t32" style="position:absolute;margin-left:142.2pt;margin-top:570.6pt;width:.6pt;height:40.2pt;z-index:251664384" o:connectortype="straight">
            <v:stroke endarrow="block"/>
          </v:shape>
        </w:pict>
      </w:r>
      <w:r w:rsidR="000452A4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93pt;margin-top:517.2pt;width:109.8pt;height:42pt;z-index:251662336">
            <v:textbox>
              <w:txbxContent>
                <w:p w:rsidR="008D3B3D" w:rsidRDefault="008D3B3D">
                  <w:r>
                    <w:rPr>
                      <w:rFonts w:hint="eastAsia"/>
                    </w:rPr>
                    <w:t>通過</w:t>
                  </w:r>
                </w:p>
              </w:txbxContent>
            </v:textbox>
          </v:shape>
        </w:pict>
      </w:r>
      <w:r w:rsidR="000452A4">
        <w:rPr>
          <w:noProof/>
        </w:rPr>
        <w:pict>
          <v:shape id="_x0000_s1031" type="#_x0000_t110" style="position:absolute;margin-left:234.6pt;margin-top:514.8pt;width:118.2pt;height:44.4pt;z-index:251663360">
            <v:textbox>
              <w:txbxContent>
                <w:p w:rsidR="008D3B3D" w:rsidRDefault="008D3B3D">
                  <w:r>
                    <w:rPr>
                      <w:rFonts w:hint="eastAsia"/>
                    </w:rPr>
                    <w:t>不通過</w:t>
                  </w:r>
                </w:p>
              </w:txbxContent>
            </v:textbox>
          </v:shape>
        </w:pict>
      </w:r>
      <w:r w:rsidR="000452A4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67.2pt;margin-top:219pt;width:285.6pt;height:142.2pt;z-index:251660288">
            <v:textbox>
              <w:txbxContent>
                <w:p w:rsidR="00BF7B6D" w:rsidRDefault="00BF7B6D">
                  <w:r>
                    <w:rPr>
                      <w:rFonts w:hint="eastAsia"/>
                    </w:rPr>
                    <w:t>初審需檢附證件如下：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申請人身分證或戶籍資料。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死亡者除戶戶籍謄本。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火化許可證正本。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經合法設立之納骨堂進塔證明書正本。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5.</w:t>
                  </w:r>
                  <w:r>
                    <w:rPr>
                      <w:rFonts w:hint="eastAsia"/>
                    </w:rPr>
                    <w:t>申請人存摺影本。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6.</w:t>
                  </w:r>
                  <w:r>
                    <w:rPr>
                      <w:rFonts w:hint="eastAsia"/>
                    </w:rPr>
                    <w:t>申請人私章。</w:t>
                  </w:r>
                </w:p>
              </w:txbxContent>
            </v:textbox>
          </v:shape>
        </w:pict>
      </w:r>
      <w:r w:rsidR="000452A4">
        <w:rPr>
          <w:noProof/>
        </w:rPr>
        <w:pict>
          <v:shape id="_x0000_s1026" type="#_x0000_t109" style="position:absolute;margin-left:57pt;margin-top:15.6pt;width:289.8pt;height:92.4pt;z-index:251658240">
            <v:textbox>
              <w:txbxContent>
                <w:p w:rsidR="00BF7B6D" w:rsidRDefault="00BF7B6D">
                  <w:r>
                    <w:rPr>
                      <w:rFonts w:hint="eastAsia"/>
                    </w:rPr>
                    <w:t>澎湖縣民申請火化補助：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過世時需設籍澎湖且設籍澎湖縣達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個月以上。</w:t>
                  </w:r>
                </w:p>
                <w:p w:rsidR="00BF7B6D" w:rsidRDefault="00BF7B6D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申請人備妥相關資料於</w:t>
                  </w:r>
                  <w:r w:rsidR="008D3B3D">
                    <w:rPr>
                      <w:rFonts w:hint="eastAsia"/>
                    </w:rPr>
                    <w:t>往生者過世</w:t>
                  </w:r>
                  <w:r w:rsidR="008D3B3D">
                    <w:rPr>
                      <w:rFonts w:hint="eastAsia"/>
                    </w:rPr>
                    <w:t>6</w:t>
                  </w:r>
                  <w:r w:rsidR="008D3B3D">
                    <w:rPr>
                      <w:rFonts w:hint="eastAsia"/>
                    </w:rPr>
                    <w:t>個月內提出申請。</w:t>
                  </w:r>
                </w:p>
              </w:txbxContent>
            </v:textbox>
          </v:shape>
        </w:pict>
      </w:r>
    </w:p>
    <w:p w:rsidR="002438F1" w:rsidRPr="002438F1" w:rsidRDefault="002438F1" w:rsidP="002438F1"/>
    <w:p w:rsidR="002438F1" w:rsidRPr="002438F1" w:rsidRDefault="002438F1" w:rsidP="002438F1"/>
    <w:p w:rsidR="002438F1" w:rsidRPr="002438F1" w:rsidRDefault="002438F1" w:rsidP="002438F1"/>
    <w:p w:rsidR="002438F1" w:rsidRPr="002438F1" w:rsidRDefault="002438F1" w:rsidP="002438F1"/>
    <w:p w:rsidR="002438F1" w:rsidRPr="002438F1" w:rsidRDefault="002438F1" w:rsidP="002438F1"/>
    <w:p w:rsidR="002438F1" w:rsidRPr="002438F1" w:rsidRDefault="002438F1" w:rsidP="002438F1"/>
    <w:p w:rsidR="002438F1" w:rsidRPr="002438F1" w:rsidRDefault="002438F1" w:rsidP="002438F1"/>
    <w:p w:rsidR="002438F1" w:rsidRDefault="002438F1" w:rsidP="002438F1"/>
    <w:p w:rsidR="002438F1" w:rsidRDefault="002438F1" w:rsidP="002438F1">
      <w:pPr>
        <w:jc w:val="center"/>
      </w:pPr>
      <w:r>
        <w:rPr>
          <w:rFonts w:hint="eastAsia"/>
        </w:rPr>
        <w:t xml:space="preserve">         </w:t>
      </w:r>
      <w:r>
        <w:rPr>
          <w:rFonts w:hint="eastAsia"/>
        </w:rPr>
        <w:t>公所初審</w:t>
      </w:r>
    </w:p>
    <w:p w:rsidR="002438F1" w:rsidRPr="002438F1" w:rsidRDefault="002438F1" w:rsidP="002438F1"/>
    <w:p w:rsidR="002438F1" w:rsidRPr="002438F1" w:rsidRDefault="002438F1" w:rsidP="002438F1"/>
    <w:p w:rsidR="002438F1" w:rsidRPr="002438F1" w:rsidRDefault="002438F1" w:rsidP="002438F1"/>
    <w:p w:rsidR="002438F1" w:rsidRPr="002438F1" w:rsidRDefault="002438F1" w:rsidP="002438F1"/>
    <w:p w:rsidR="002438F1" w:rsidRPr="002438F1" w:rsidRDefault="002438F1" w:rsidP="002438F1"/>
    <w:p w:rsidR="002438F1" w:rsidRPr="002438F1" w:rsidRDefault="002438F1" w:rsidP="002438F1"/>
    <w:p w:rsidR="002438F1" w:rsidRPr="002438F1" w:rsidRDefault="002438F1" w:rsidP="002438F1"/>
    <w:p w:rsidR="002438F1" w:rsidRPr="002438F1" w:rsidRDefault="002438F1" w:rsidP="002438F1"/>
    <w:p w:rsidR="002438F1" w:rsidRPr="002438F1" w:rsidRDefault="002438F1" w:rsidP="002438F1"/>
    <w:p w:rsidR="002438F1" w:rsidRPr="002438F1" w:rsidRDefault="002438F1" w:rsidP="002438F1"/>
    <w:p w:rsidR="002438F1" w:rsidRDefault="002438F1" w:rsidP="002438F1"/>
    <w:p w:rsidR="000B160D" w:rsidRPr="002438F1" w:rsidRDefault="002438F1" w:rsidP="002438F1">
      <w:pPr>
        <w:jc w:val="center"/>
      </w:pPr>
      <w:r>
        <w:rPr>
          <w:rFonts w:hint="eastAsia"/>
          <w:noProof/>
        </w:rPr>
        <w:pict>
          <v:shape id="_x0000_s1039" type="#_x0000_t32" style="position:absolute;left:0;text-align:left;margin-left:228pt;margin-top:30.6pt;width:44.4pt;height:90.6pt;z-index:251670528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38" type="#_x0000_t32" style="position:absolute;left:0;text-align:left;margin-left:156pt;margin-top:30.6pt;width:40.2pt;height:90.6pt;flip:x;z-index:251669504" o:connectortype="straight">
            <v:stroke endarrow="block"/>
          </v:shape>
        </w:pict>
      </w:r>
      <w:r>
        <w:rPr>
          <w:rFonts w:hint="eastAsia"/>
        </w:rPr>
        <w:t>縣府複審</w:t>
      </w:r>
    </w:p>
    <w:sectPr w:rsidR="000B160D" w:rsidRPr="002438F1" w:rsidSect="000B16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F1" w:rsidRDefault="002438F1" w:rsidP="002438F1">
      <w:r>
        <w:separator/>
      </w:r>
    </w:p>
  </w:endnote>
  <w:endnote w:type="continuationSeparator" w:id="0">
    <w:p w:rsidR="002438F1" w:rsidRDefault="002438F1" w:rsidP="0024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F1" w:rsidRDefault="002438F1" w:rsidP="002438F1">
      <w:r>
        <w:separator/>
      </w:r>
    </w:p>
  </w:footnote>
  <w:footnote w:type="continuationSeparator" w:id="0">
    <w:p w:rsidR="002438F1" w:rsidRDefault="002438F1" w:rsidP="00243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B6D"/>
    <w:rsid w:val="000452A4"/>
    <w:rsid w:val="000B160D"/>
    <w:rsid w:val="002438F1"/>
    <w:rsid w:val="008D3B3D"/>
    <w:rsid w:val="00B954C7"/>
    <w:rsid w:val="00B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  <o:rules v:ext="edit">
        <o:r id="V:Rule3" type="connector" idref="#_x0000_s1032"/>
        <o:r id="V:Rule4" type="connector" idref="#_x0000_s1033"/>
        <o:r id="V:Rule6" type="connector" idref="#_x0000_s1037"/>
        <o:r id="V:Rule8" type="connector" idref="#_x0000_s1038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438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43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438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1133B-DFFA-4FE5-8C04-42370017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</dc:creator>
  <cp:lastModifiedBy>pc23</cp:lastModifiedBy>
  <cp:revision>2</cp:revision>
  <dcterms:created xsi:type="dcterms:W3CDTF">2018-07-23T06:22:00Z</dcterms:created>
  <dcterms:modified xsi:type="dcterms:W3CDTF">2018-07-24T07:53:00Z</dcterms:modified>
</cp:coreProperties>
</file>